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1C8C25D" w14:textId="14C208EA" w:rsidR="00767477" w:rsidRDefault="00767477" w:rsidP="00BD4C4F">
      <w:pPr>
        <w:pStyle w:val="Heading1"/>
      </w:pPr>
      <w:r w:rsidRPr="005E645B">
        <w:t xml:space="preserve">Template </w:t>
      </w:r>
      <w:r w:rsidR="005E645B" w:rsidRPr="005E645B">
        <w:t>For Initial Complaint When Denied Hearing Access</w:t>
      </w:r>
    </w:p>
    <w:p w14:paraId="3E60C632" w14:textId="77777777" w:rsidR="005E645B" w:rsidRDefault="005E645B" w:rsidP="00BD4C4F">
      <w:pPr>
        <w:spacing w:after="0" w:line="240" w:lineRule="auto"/>
        <w:rPr>
          <w:b/>
          <w:bCs/>
        </w:rPr>
      </w:pPr>
    </w:p>
    <w:p w14:paraId="32C14C69" w14:textId="79A1F9F9" w:rsidR="005E645B" w:rsidRDefault="005E645B" w:rsidP="00BD4C4F">
      <w:pPr>
        <w:spacing w:after="0" w:line="240" w:lineRule="auto"/>
      </w:pPr>
      <w:r w:rsidRPr="005E645B">
        <w:rPr>
          <w:b/>
          <w:bCs/>
        </w:rPr>
        <w:t>Purpose</w:t>
      </w:r>
      <w:r w:rsidR="005A5AEC">
        <w:t>:</w:t>
      </w:r>
      <w:r>
        <w:t xml:space="preserve"> </w:t>
      </w:r>
      <w:r w:rsidR="00532C70">
        <w:rPr>
          <w:bCs/>
          <w:color w:val="000000" w:themeColor="text1"/>
        </w:rPr>
        <w:t>G</w:t>
      </w:r>
      <w:r>
        <w:rPr>
          <w:bCs/>
          <w:color w:val="000000" w:themeColor="text1"/>
        </w:rPr>
        <w:t>uidance for a consumer to customize (</w:t>
      </w:r>
      <w:r w:rsidRPr="003610DB">
        <w:rPr>
          <w:bCs/>
          <w:color w:val="000000" w:themeColor="text1"/>
        </w:rPr>
        <w:t xml:space="preserve">each </w:t>
      </w:r>
      <w:r>
        <w:rPr>
          <w:bCs/>
          <w:color w:val="000000" w:themeColor="text1"/>
        </w:rPr>
        <w:t>bullet</w:t>
      </w:r>
      <w:r w:rsidRPr="003610DB">
        <w:rPr>
          <w:bCs/>
          <w:color w:val="000000" w:themeColor="text1"/>
        </w:rPr>
        <w:t xml:space="preserve"> may or may not be applicabl</w:t>
      </w:r>
      <w:r>
        <w:rPr>
          <w:bCs/>
          <w:color w:val="000000" w:themeColor="text1"/>
        </w:rPr>
        <w:t>e)</w:t>
      </w:r>
    </w:p>
    <w:p w14:paraId="4773B268" w14:textId="45069AEB" w:rsidR="005E645B" w:rsidRDefault="005E645B" w:rsidP="00BD4C4F">
      <w:pPr>
        <w:spacing w:after="0" w:line="240" w:lineRule="auto"/>
      </w:pPr>
      <w:r w:rsidRPr="005E645B">
        <w:rPr>
          <w:b/>
          <w:bCs/>
        </w:rPr>
        <w:t>Audience</w:t>
      </w:r>
      <w:r>
        <w:t>: Consumers who were unable to clearly understand at a</w:t>
      </w:r>
      <w:r w:rsidR="004A6350">
        <w:t xml:space="preserve">n </w:t>
      </w:r>
      <w:r>
        <w:t xml:space="preserve">event, meeting, </w:t>
      </w:r>
      <w:r w:rsidR="004A6350">
        <w:t xml:space="preserve">program, </w:t>
      </w:r>
      <w:r>
        <w:t>or service</w:t>
      </w:r>
      <w:r w:rsidR="00531559">
        <w:t xml:space="preserve"> and wish to provide feedback or submit a complaint.</w:t>
      </w:r>
    </w:p>
    <w:p w14:paraId="3F009CA5" w14:textId="77777777" w:rsidR="00BD4C4F" w:rsidRDefault="00BD4C4F" w:rsidP="00BD4C4F">
      <w:pPr>
        <w:spacing w:after="0" w:line="240" w:lineRule="auto"/>
      </w:pPr>
    </w:p>
    <w:p w14:paraId="614F50E8" w14:textId="77777777" w:rsidR="00BD4C4F" w:rsidRPr="004A6350" w:rsidRDefault="00BD4C4F" w:rsidP="00BD4C4F">
      <w:pPr>
        <w:spacing w:after="0" w:line="240" w:lineRule="auto"/>
        <w:rPr>
          <w:b/>
        </w:rPr>
      </w:pPr>
      <w:r>
        <w:rPr>
          <w:b/>
        </w:rPr>
        <w:t>Q</w:t>
      </w:r>
      <w:r w:rsidRPr="004A6350">
        <w:rPr>
          <w:b/>
        </w:rPr>
        <w:t>uick reference:</w:t>
      </w:r>
    </w:p>
    <w:p w14:paraId="3ADFC726" w14:textId="77777777" w:rsidR="00BD4C4F" w:rsidRDefault="00BD4C4F" w:rsidP="00BD4C4F">
      <w:pPr>
        <w:spacing w:after="0" w:line="240" w:lineRule="auto"/>
        <w:rPr>
          <w:bCs/>
        </w:rPr>
      </w:pPr>
      <w:r w:rsidRPr="005E645B">
        <w:rPr>
          <w:bCs/>
        </w:rPr>
        <w:t xml:space="preserve">Date of </w:t>
      </w:r>
      <w:r>
        <w:rPr>
          <w:bCs/>
        </w:rPr>
        <w:t>event:</w:t>
      </w:r>
    </w:p>
    <w:p w14:paraId="35E7C1BD" w14:textId="77777777" w:rsidR="00BD4C4F" w:rsidRPr="005E645B" w:rsidRDefault="00BD4C4F" w:rsidP="00BD4C4F">
      <w:pPr>
        <w:spacing w:after="0" w:line="240" w:lineRule="auto"/>
        <w:rPr>
          <w:bCs/>
        </w:rPr>
      </w:pPr>
      <w:r>
        <w:rPr>
          <w:bCs/>
        </w:rPr>
        <w:t>Name of event:</w:t>
      </w:r>
    </w:p>
    <w:p w14:paraId="17004DB3" w14:textId="77777777" w:rsidR="00BD4C4F" w:rsidRDefault="00BD4C4F" w:rsidP="00BD4C4F">
      <w:pPr>
        <w:spacing w:after="0" w:line="240" w:lineRule="auto"/>
        <w:rPr>
          <w:bCs/>
        </w:rPr>
      </w:pPr>
      <w:r w:rsidRPr="005E645B">
        <w:rPr>
          <w:bCs/>
        </w:rPr>
        <w:t>Location</w:t>
      </w:r>
      <w:r>
        <w:rPr>
          <w:bCs/>
        </w:rPr>
        <w:t xml:space="preserve"> and k</w:t>
      </w:r>
      <w:r w:rsidRPr="005E645B">
        <w:rPr>
          <w:bCs/>
        </w:rPr>
        <w:t xml:space="preserve">ey </w:t>
      </w:r>
      <w:r>
        <w:rPr>
          <w:bCs/>
        </w:rPr>
        <w:t>c</w:t>
      </w:r>
      <w:r w:rsidRPr="005E645B">
        <w:rPr>
          <w:bCs/>
        </w:rPr>
        <w:t>ontact</w:t>
      </w:r>
      <w:r>
        <w:rPr>
          <w:bCs/>
        </w:rPr>
        <w:t xml:space="preserve"> of event</w:t>
      </w:r>
      <w:r w:rsidRPr="005E645B">
        <w:rPr>
          <w:bCs/>
        </w:rPr>
        <w:t xml:space="preserve"> (Respondent):</w:t>
      </w:r>
    </w:p>
    <w:p w14:paraId="01B17DEF" w14:textId="77777777" w:rsidR="00BD4C4F" w:rsidRDefault="00BD4C4F" w:rsidP="00BD4C4F">
      <w:pPr>
        <w:spacing w:after="0" w:line="240" w:lineRule="auto"/>
        <w:rPr>
          <w:bCs/>
        </w:rPr>
      </w:pPr>
    </w:p>
    <w:p w14:paraId="1138EC41" w14:textId="77777777" w:rsidR="00BD4C4F" w:rsidRPr="004A6350" w:rsidRDefault="00BD4C4F" w:rsidP="00BD4C4F">
      <w:pPr>
        <w:spacing w:after="0" w:line="240" w:lineRule="auto"/>
        <w:rPr>
          <w:b/>
        </w:rPr>
      </w:pPr>
      <w:r w:rsidRPr="004A6350">
        <w:rPr>
          <w:b/>
        </w:rPr>
        <w:t>About the feedback or complaint</w:t>
      </w:r>
      <w:r>
        <w:rPr>
          <w:b/>
        </w:rPr>
        <w:t>:</w:t>
      </w:r>
    </w:p>
    <w:p w14:paraId="4FCC3675" w14:textId="77777777" w:rsidR="00BD4C4F" w:rsidRPr="005E645B" w:rsidRDefault="00BD4C4F" w:rsidP="00BD4C4F">
      <w:pPr>
        <w:spacing w:after="0" w:line="240" w:lineRule="auto"/>
        <w:rPr>
          <w:bCs/>
        </w:rPr>
      </w:pPr>
      <w:r>
        <w:rPr>
          <w:bCs/>
        </w:rPr>
        <w:t>Submitted to facility, institution, or agency:</w:t>
      </w:r>
    </w:p>
    <w:p w14:paraId="685203DD" w14:textId="77777777" w:rsidR="00BD4C4F" w:rsidRPr="005E645B" w:rsidRDefault="00BD4C4F" w:rsidP="00BD4C4F">
      <w:pPr>
        <w:spacing w:after="0" w:line="240" w:lineRule="auto"/>
        <w:rPr>
          <w:bCs/>
        </w:rPr>
      </w:pPr>
      <w:r w:rsidRPr="005E645B">
        <w:rPr>
          <w:bCs/>
        </w:rPr>
        <w:t xml:space="preserve">Date </w:t>
      </w:r>
      <w:r>
        <w:rPr>
          <w:bCs/>
        </w:rPr>
        <w:t>s</w:t>
      </w:r>
      <w:r w:rsidRPr="005E645B">
        <w:rPr>
          <w:bCs/>
        </w:rPr>
        <w:t>ubmitted</w:t>
      </w:r>
      <w:r>
        <w:rPr>
          <w:bCs/>
        </w:rPr>
        <w:t>:</w:t>
      </w:r>
    </w:p>
    <w:p w14:paraId="2D6B1B90" w14:textId="77777777" w:rsidR="00BD4C4F" w:rsidRPr="005E645B" w:rsidRDefault="00BD4C4F" w:rsidP="00BD4C4F">
      <w:pPr>
        <w:spacing w:after="0" w:line="240" w:lineRule="auto"/>
        <w:rPr>
          <w:bCs/>
        </w:rPr>
      </w:pPr>
      <w:r w:rsidRPr="005E645B">
        <w:rPr>
          <w:bCs/>
        </w:rPr>
        <w:t>Submitted through (email, web, postal mail):</w:t>
      </w:r>
    </w:p>
    <w:p w14:paraId="5C0CF906" w14:textId="010D3AD5" w:rsidR="00BD4C4F" w:rsidRDefault="00BD4C4F" w:rsidP="00BD4C4F">
      <w:pPr>
        <w:spacing w:after="0" w:line="240" w:lineRule="auto"/>
      </w:pPr>
      <w:r>
        <w:rPr>
          <w:bCs/>
        </w:rPr>
        <w:t>S</w:t>
      </w:r>
      <w:r w:rsidRPr="005E645B">
        <w:rPr>
          <w:bCs/>
        </w:rPr>
        <w:t>ubmitted by (name):</w:t>
      </w:r>
      <w:r>
        <w:rPr>
          <w:b/>
        </w:rPr>
        <w:t xml:space="preserve"> </w:t>
      </w:r>
    </w:p>
    <w:p w14:paraId="422F7CB7" w14:textId="77777777" w:rsidR="005E645B" w:rsidRDefault="005E645B" w:rsidP="00BD4C4F">
      <w:pPr>
        <w:spacing w:after="0" w:line="240" w:lineRule="auto"/>
      </w:pPr>
    </w:p>
    <w:p w14:paraId="25B5B181" w14:textId="7DD989C2" w:rsidR="00D8737A" w:rsidRPr="005E645B" w:rsidRDefault="00D8737A" w:rsidP="00BD4C4F">
      <w:pPr>
        <w:spacing w:after="0" w:line="240" w:lineRule="auto"/>
      </w:pPr>
      <w:r>
        <w:t xml:space="preserve">Adapt for your needs and </w:t>
      </w:r>
      <w:r w:rsidR="00B43704">
        <w:t>situation</w:t>
      </w:r>
      <w:r>
        <w:t>.</w:t>
      </w:r>
    </w:p>
    <w:tbl>
      <w:tblPr>
        <w:tblStyle w:val="TableGrid"/>
        <w:tblW w:w="9715" w:type="dxa"/>
        <w:tblLook w:val="04A0" w:firstRow="1" w:lastRow="0" w:firstColumn="1" w:lastColumn="0" w:noHBand="0" w:noVBand="1"/>
      </w:tblPr>
      <w:tblGrid>
        <w:gridCol w:w="9715"/>
      </w:tblGrid>
      <w:tr w:rsidR="00E55882" w14:paraId="18404418" w14:textId="77777777" w:rsidTr="00E55882">
        <w:tc>
          <w:tcPr>
            <w:tcW w:w="9715" w:type="dxa"/>
          </w:tcPr>
          <w:p w14:paraId="4808902A" w14:textId="20B23675" w:rsidR="00E55882" w:rsidRPr="003524E8" w:rsidRDefault="00BD4C4F" w:rsidP="00BD4C4F">
            <w:pPr>
              <w:pStyle w:val="Heading2"/>
            </w:pPr>
            <w:r>
              <w:t>SUMMARY</w:t>
            </w:r>
            <w:r w:rsidR="00E55882" w:rsidRPr="003524E8">
              <w:t>:</w:t>
            </w:r>
          </w:p>
          <w:p w14:paraId="7859FD7D" w14:textId="77777777" w:rsidR="00F057A2" w:rsidRPr="00C60BCC" w:rsidRDefault="00F057A2" w:rsidP="00BD4C4F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C60BCC">
              <w:rPr>
                <w:color w:val="000000" w:themeColor="text1"/>
              </w:rPr>
              <w:t>Hearing loss is a disability protected under the ADA.</w:t>
            </w:r>
          </w:p>
          <w:p w14:paraId="0B8F850F" w14:textId="060E9440" w:rsidR="00E55882" w:rsidRPr="003610DB" w:rsidRDefault="00E55882" w:rsidP="00BD4C4F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3610DB">
              <w:rPr>
                <w:color w:val="000000" w:themeColor="text1"/>
              </w:rPr>
              <w:t>I attended [event] on [date] at [venue/facility name, City and State]</w:t>
            </w:r>
            <w:r w:rsidR="00E1308F">
              <w:rPr>
                <w:color w:val="000000" w:themeColor="text1"/>
              </w:rPr>
              <w:t xml:space="preserve"> with [friends or family]</w:t>
            </w:r>
          </w:p>
          <w:p w14:paraId="7A47A271" w14:textId="37054066" w:rsidR="008D07A8" w:rsidRPr="002E5A4A" w:rsidRDefault="009206E6" w:rsidP="00BD4C4F">
            <w:pPr>
              <w:pStyle w:val="ListParagraph"/>
              <w:numPr>
                <w:ilvl w:val="0"/>
                <w:numId w:val="5"/>
              </w:numPr>
              <w:rPr>
                <w:color w:val="000000" w:themeColor="text1"/>
              </w:rPr>
            </w:pPr>
            <w:r w:rsidRPr="002E5A4A">
              <w:rPr>
                <w:color w:val="000000" w:themeColor="text1"/>
              </w:rPr>
              <w:t>I have hearing loss</w:t>
            </w:r>
            <w:r w:rsidR="008D07A8" w:rsidRPr="002E5A4A">
              <w:rPr>
                <w:color w:val="000000" w:themeColor="text1"/>
              </w:rPr>
              <w:t xml:space="preserve"> and use the spoken language to communicate-I do not use sign language</w:t>
            </w:r>
            <w:r w:rsidR="00484675" w:rsidRPr="002E5A4A">
              <w:rPr>
                <w:color w:val="000000" w:themeColor="text1"/>
              </w:rPr>
              <w:t xml:space="preserve">. </w:t>
            </w:r>
            <w:r w:rsidR="008D07A8" w:rsidRPr="002E5A4A">
              <w:rPr>
                <w:color w:val="000000" w:themeColor="text1"/>
              </w:rPr>
              <w:t>(</w:t>
            </w:r>
            <w:r w:rsidR="008443B5" w:rsidRPr="002E5A4A">
              <w:rPr>
                <w:i/>
                <w:iCs/>
                <w:color w:val="000000" w:themeColor="text1"/>
              </w:rPr>
              <w:t>N</w:t>
            </w:r>
            <w:r w:rsidR="008D07A8" w:rsidRPr="002E5A4A">
              <w:rPr>
                <w:i/>
                <w:iCs/>
                <w:color w:val="000000" w:themeColor="text1"/>
              </w:rPr>
              <w:t xml:space="preserve">ote: </w:t>
            </w:r>
            <w:r w:rsidR="00D31C91" w:rsidRPr="002E5A4A">
              <w:rPr>
                <w:i/>
                <w:iCs/>
                <w:color w:val="000000" w:themeColor="text1"/>
              </w:rPr>
              <w:t>no</w:t>
            </w:r>
            <w:r w:rsidR="008D07A8" w:rsidRPr="002E5A4A">
              <w:rPr>
                <w:i/>
                <w:iCs/>
                <w:color w:val="000000" w:themeColor="text1"/>
              </w:rPr>
              <w:t xml:space="preserve"> need to disclose </w:t>
            </w:r>
            <w:r w:rsidR="00144DF3" w:rsidRPr="002E5A4A">
              <w:rPr>
                <w:i/>
                <w:iCs/>
                <w:color w:val="000000" w:themeColor="text1"/>
              </w:rPr>
              <w:t xml:space="preserve">details about </w:t>
            </w:r>
            <w:r w:rsidR="008D07A8" w:rsidRPr="002E5A4A">
              <w:rPr>
                <w:i/>
                <w:iCs/>
                <w:color w:val="000000" w:themeColor="text1"/>
              </w:rPr>
              <w:t xml:space="preserve">your </w:t>
            </w:r>
            <w:r w:rsidR="00D31C91" w:rsidRPr="002E5A4A">
              <w:rPr>
                <w:i/>
                <w:iCs/>
                <w:color w:val="000000" w:themeColor="text1"/>
              </w:rPr>
              <w:t xml:space="preserve">hearing </w:t>
            </w:r>
            <w:r w:rsidR="00144DF3" w:rsidRPr="002E5A4A">
              <w:rPr>
                <w:i/>
                <w:iCs/>
                <w:color w:val="000000" w:themeColor="text1"/>
              </w:rPr>
              <w:t>loss</w:t>
            </w:r>
            <w:r w:rsidR="008D07A8" w:rsidRPr="002E5A4A">
              <w:rPr>
                <w:color w:val="000000" w:themeColor="text1"/>
              </w:rPr>
              <w:t>)</w:t>
            </w:r>
          </w:p>
          <w:p w14:paraId="14663282" w14:textId="357D97F7" w:rsidR="00D15E9D" w:rsidRPr="002E5A4A" w:rsidRDefault="008D07A8" w:rsidP="00BD4C4F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 w:rsidRPr="002E5A4A">
              <w:rPr>
                <w:color w:val="000000" w:themeColor="text1"/>
              </w:rPr>
              <w:t>I</w:t>
            </w:r>
            <w:r w:rsidR="009206E6" w:rsidRPr="002E5A4A">
              <w:rPr>
                <w:color w:val="000000" w:themeColor="text1"/>
              </w:rPr>
              <w:t xml:space="preserve"> require an Assistive Listening System (ALS) in order to clearly understand</w:t>
            </w:r>
            <w:r w:rsidR="00E66B3A">
              <w:rPr>
                <w:color w:val="000000" w:themeColor="text1"/>
              </w:rPr>
              <w:t xml:space="preserve"> the </w:t>
            </w:r>
            <w:r w:rsidR="004A6350">
              <w:rPr>
                <w:color w:val="000000" w:themeColor="text1"/>
              </w:rPr>
              <w:t>event</w:t>
            </w:r>
            <w:r w:rsidR="00E66B3A">
              <w:rPr>
                <w:color w:val="000000" w:themeColor="text1"/>
              </w:rPr>
              <w:t>.</w:t>
            </w:r>
          </w:p>
          <w:p w14:paraId="5561E6C4" w14:textId="1B3D5E61" w:rsidR="009206E6" w:rsidRPr="002E5A4A" w:rsidRDefault="00D15E9D" w:rsidP="00BD4C4F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color w:val="000000" w:themeColor="text1"/>
              </w:rPr>
            </w:pPr>
            <w:r w:rsidRPr="002E5A4A">
              <w:rPr>
                <w:color w:val="000000" w:themeColor="text1"/>
              </w:rPr>
              <w:t>Just as no one would give advance notice that they will use a ramp, I do not need to request or reserve my use of an assistive listening system.</w:t>
            </w:r>
            <w:r w:rsidR="00974E8E" w:rsidRPr="002E5A4A">
              <w:rPr>
                <w:color w:val="000000" w:themeColor="text1"/>
              </w:rPr>
              <w:t xml:space="preserve"> However, I [did/did not] contact the [institution name</w:t>
            </w:r>
            <w:r w:rsidR="00ED1429" w:rsidRPr="002E5A4A">
              <w:rPr>
                <w:color w:val="000000" w:themeColor="text1"/>
              </w:rPr>
              <w:t>]</w:t>
            </w:r>
            <w:r w:rsidR="00974E8E" w:rsidRPr="002E5A4A">
              <w:rPr>
                <w:color w:val="000000" w:themeColor="text1"/>
              </w:rPr>
              <w:t xml:space="preserve"> prior</w:t>
            </w:r>
            <w:r w:rsidR="00ED1429" w:rsidRPr="002E5A4A">
              <w:rPr>
                <w:color w:val="000000" w:themeColor="text1"/>
              </w:rPr>
              <w:t xml:space="preserve"> [briefly summarize</w:t>
            </w:r>
            <w:r w:rsidR="00924A0A">
              <w:rPr>
                <w:color w:val="000000" w:themeColor="text1"/>
              </w:rPr>
              <w:t xml:space="preserve"> what you were told would be available and or what was promised to be available</w:t>
            </w:r>
            <w:r w:rsidR="00974E8E" w:rsidRPr="002E5A4A">
              <w:rPr>
                <w:color w:val="000000" w:themeColor="text1"/>
              </w:rPr>
              <w:t>]</w:t>
            </w:r>
            <w:r w:rsidRPr="002E5A4A">
              <w:rPr>
                <w:i/>
                <w:iCs/>
                <w:color w:val="000000" w:themeColor="text1"/>
              </w:rPr>
              <w:t xml:space="preserve"> </w:t>
            </w:r>
            <w:r w:rsidR="00F057A2" w:rsidRPr="002E5A4A">
              <w:rPr>
                <w:i/>
                <w:iCs/>
                <w:color w:val="000000" w:themeColor="text1"/>
              </w:rPr>
              <w:t>(</w:t>
            </w:r>
            <w:r w:rsidR="00C60BCC" w:rsidRPr="002E5A4A">
              <w:rPr>
                <w:i/>
                <w:iCs/>
                <w:color w:val="000000" w:themeColor="text1"/>
              </w:rPr>
              <w:t xml:space="preserve">Note: </w:t>
            </w:r>
            <w:r w:rsidR="008443B5" w:rsidRPr="002E5A4A">
              <w:rPr>
                <w:i/>
                <w:iCs/>
                <w:color w:val="000000" w:themeColor="text1"/>
              </w:rPr>
              <w:t>Pre-event requests and responses/non-responses are powerful evidence to strengthen the complaint</w:t>
            </w:r>
            <w:r w:rsidR="00F057A2" w:rsidRPr="002E5A4A">
              <w:rPr>
                <w:i/>
                <w:iCs/>
                <w:color w:val="000000" w:themeColor="text1"/>
              </w:rPr>
              <w:t>)</w:t>
            </w:r>
            <w:r w:rsidR="008443B5" w:rsidRPr="002E5A4A">
              <w:rPr>
                <w:i/>
                <w:iCs/>
                <w:color w:val="000000" w:themeColor="text1"/>
              </w:rPr>
              <w:t>.</w:t>
            </w:r>
            <w:r w:rsidR="009206E6" w:rsidRPr="002E5A4A">
              <w:rPr>
                <w:b/>
                <w:bCs/>
                <w:i/>
                <w:iCs/>
                <w:color w:val="000000" w:themeColor="text1"/>
              </w:rPr>
              <w:t xml:space="preserve"> </w:t>
            </w:r>
          </w:p>
          <w:p w14:paraId="2B24856C" w14:textId="19E78578" w:rsidR="009206E6" w:rsidRPr="002E5A4A" w:rsidRDefault="00E55882" w:rsidP="00BD4C4F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i/>
                <w:iCs/>
                <w:color w:val="000000" w:themeColor="text1"/>
              </w:rPr>
            </w:pPr>
            <w:r w:rsidRPr="002E5A4A">
              <w:rPr>
                <w:color w:val="000000" w:themeColor="text1"/>
              </w:rPr>
              <w:t>A</w:t>
            </w:r>
            <w:r w:rsidR="005E72C1" w:rsidRPr="002E5A4A">
              <w:rPr>
                <w:color w:val="000000" w:themeColor="text1"/>
              </w:rPr>
              <w:t xml:space="preserve"> [temporary/permanent] [</w:t>
            </w:r>
            <w:r w:rsidR="009206E6" w:rsidRPr="002E5A4A">
              <w:rPr>
                <w:color w:val="000000" w:themeColor="text1"/>
              </w:rPr>
              <w:t>sound system/p</w:t>
            </w:r>
            <w:r w:rsidRPr="002E5A4A">
              <w:rPr>
                <w:color w:val="000000" w:themeColor="text1"/>
              </w:rPr>
              <w:t>ublic address system</w:t>
            </w:r>
            <w:r w:rsidR="005E72C1" w:rsidRPr="002E5A4A">
              <w:rPr>
                <w:color w:val="000000" w:themeColor="text1"/>
              </w:rPr>
              <w:t>]</w:t>
            </w:r>
            <w:r w:rsidRPr="002E5A4A">
              <w:rPr>
                <w:color w:val="000000" w:themeColor="text1"/>
              </w:rPr>
              <w:t xml:space="preserve"> [was/was not] in place</w:t>
            </w:r>
            <w:r w:rsidR="003610DB" w:rsidRPr="002E5A4A">
              <w:rPr>
                <w:color w:val="000000" w:themeColor="text1"/>
              </w:rPr>
              <w:t>.</w:t>
            </w:r>
            <w:r w:rsidR="00F057A2" w:rsidRPr="002E5A4A">
              <w:rPr>
                <w:color w:val="000000" w:themeColor="text1"/>
              </w:rPr>
              <w:t xml:space="preserve"> </w:t>
            </w:r>
            <w:r w:rsidR="005E72C1" w:rsidRPr="002E5A4A">
              <w:rPr>
                <w:color w:val="000000" w:themeColor="text1"/>
              </w:rPr>
              <w:t xml:space="preserve">The presenter and audience [used/didn’t use] microphones. </w:t>
            </w:r>
          </w:p>
          <w:p w14:paraId="540328C7" w14:textId="29FCAB47" w:rsidR="00E84A4E" w:rsidRDefault="00C714A7" w:rsidP="00BD4C4F">
            <w:pPr>
              <w:pStyle w:val="ListParagraph"/>
              <w:numPr>
                <w:ilvl w:val="0"/>
                <w:numId w:val="5"/>
              </w:numPr>
            </w:pPr>
            <w:r w:rsidRPr="002E5A4A">
              <w:rPr>
                <w:color w:val="000000" w:themeColor="text1"/>
              </w:rPr>
              <w:t xml:space="preserve">I was unable to </w:t>
            </w:r>
            <w:r w:rsidR="00207779" w:rsidRPr="002E5A4A">
              <w:rPr>
                <w:color w:val="000000" w:themeColor="text1"/>
              </w:rPr>
              <w:t>understand</w:t>
            </w:r>
            <w:r w:rsidRPr="002E5A4A">
              <w:rPr>
                <w:color w:val="000000" w:themeColor="text1"/>
              </w:rPr>
              <w:t xml:space="preserve"> and participate in the [event] because [brief description, ex</w:t>
            </w:r>
            <w:r w:rsidR="00F452BB" w:rsidRPr="002E5A4A">
              <w:rPr>
                <w:color w:val="000000" w:themeColor="text1"/>
              </w:rPr>
              <w:t>ample</w:t>
            </w:r>
            <w:r w:rsidRPr="002E5A4A">
              <w:rPr>
                <w:color w:val="000000" w:themeColor="text1"/>
              </w:rPr>
              <w:t xml:space="preserve"> “there </w:t>
            </w:r>
            <w:r w:rsidR="003524E8" w:rsidRPr="002E5A4A">
              <w:rPr>
                <w:color w:val="000000" w:themeColor="text1"/>
              </w:rPr>
              <w:t>was no ALS provided in the room</w:t>
            </w:r>
            <w:r w:rsidR="003524E8" w:rsidRPr="002E5A4A">
              <w:t>(s)”</w:t>
            </w:r>
            <w:r w:rsidR="00FE031D" w:rsidRPr="002E5A4A">
              <w:t>,</w:t>
            </w:r>
            <w:r w:rsidR="003524E8" w:rsidRPr="002E5A4A">
              <w:t xml:space="preserve"> “the ALS was not functioning”, “access require</w:t>
            </w:r>
            <w:r w:rsidR="00D2012C" w:rsidRPr="002E5A4A">
              <w:t>s</w:t>
            </w:r>
            <w:r w:rsidR="003524E8" w:rsidRPr="002E5A4A">
              <w:t xml:space="preserve"> using a receiver and a neckloop and there were none provided”, etc.</w:t>
            </w:r>
            <w:r w:rsidR="00AE20F6" w:rsidRPr="002E5A4A">
              <w:t>]</w:t>
            </w:r>
          </w:p>
        </w:tc>
      </w:tr>
      <w:tr w:rsidR="00E55882" w14:paraId="2B97818E" w14:textId="77777777" w:rsidTr="00E55882">
        <w:tc>
          <w:tcPr>
            <w:tcW w:w="9715" w:type="dxa"/>
          </w:tcPr>
          <w:p w14:paraId="74811279" w14:textId="693D79C8" w:rsidR="00E55882" w:rsidRPr="003610DB" w:rsidRDefault="00BD4C4F" w:rsidP="00BD4C4F">
            <w:pPr>
              <w:pStyle w:val="Heading2"/>
            </w:pPr>
            <w:r>
              <w:t xml:space="preserve">NARRATIVE </w:t>
            </w:r>
            <w:r w:rsidR="005E645B">
              <w:t>(</w:t>
            </w:r>
            <w:r w:rsidR="000D4E03">
              <w:t xml:space="preserve">be </w:t>
            </w:r>
            <w:r w:rsidR="005E645B">
              <w:t>succinct)</w:t>
            </w:r>
            <w:r w:rsidR="003524E8" w:rsidRPr="003610DB">
              <w:t>:</w:t>
            </w:r>
            <w:r w:rsidR="00E84A4E" w:rsidRPr="003610DB">
              <w:t xml:space="preserve"> </w:t>
            </w:r>
          </w:p>
          <w:p w14:paraId="76DB5574" w14:textId="07A0FD15" w:rsidR="00FE031D" w:rsidRPr="003610DB" w:rsidRDefault="00FE031D" w:rsidP="00BD4C4F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3610DB">
              <w:rPr>
                <w:color w:val="000000" w:themeColor="text1"/>
              </w:rPr>
              <w:t xml:space="preserve">Describe your </w:t>
            </w:r>
            <w:r w:rsidR="0079111F" w:rsidRPr="003610DB">
              <w:rPr>
                <w:color w:val="000000" w:themeColor="text1"/>
              </w:rPr>
              <w:t>experience</w:t>
            </w:r>
            <w:r w:rsidR="00F452BB" w:rsidRPr="003610DB">
              <w:rPr>
                <w:color w:val="000000" w:themeColor="text1"/>
              </w:rPr>
              <w:t>,</w:t>
            </w:r>
            <w:r w:rsidR="0079111F" w:rsidRPr="003610DB">
              <w:rPr>
                <w:color w:val="000000" w:themeColor="text1"/>
              </w:rPr>
              <w:t xml:space="preserve"> including your </w:t>
            </w:r>
            <w:r w:rsidRPr="003610DB">
              <w:rPr>
                <w:color w:val="000000" w:themeColor="text1"/>
              </w:rPr>
              <w:t>frustration when you couldn’t understand</w:t>
            </w:r>
            <w:r w:rsidR="003610DB">
              <w:rPr>
                <w:color w:val="000000" w:themeColor="text1"/>
              </w:rPr>
              <w:t>,</w:t>
            </w:r>
            <w:r w:rsidR="00924A0A">
              <w:rPr>
                <w:color w:val="000000" w:themeColor="text1"/>
              </w:rPr>
              <w:t xml:space="preserve"> and </w:t>
            </w:r>
            <w:r w:rsidR="003610DB">
              <w:rPr>
                <w:color w:val="000000" w:themeColor="text1"/>
              </w:rPr>
              <w:t xml:space="preserve">whether you </w:t>
            </w:r>
            <w:r w:rsidR="00904AC2">
              <w:rPr>
                <w:color w:val="000000" w:themeColor="text1"/>
              </w:rPr>
              <w:t xml:space="preserve">are a newcomer or </w:t>
            </w:r>
            <w:r w:rsidR="003610DB">
              <w:rPr>
                <w:color w:val="000000" w:themeColor="text1"/>
              </w:rPr>
              <w:t xml:space="preserve">regularly frequent </w:t>
            </w:r>
            <w:r w:rsidR="00904AC2">
              <w:rPr>
                <w:color w:val="000000" w:themeColor="text1"/>
              </w:rPr>
              <w:t>the event/service/meeting</w:t>
            </w:r>
            <w:r w:rsidR="00924A0A">
              <w:rPr>
                <w:color w:val="000000" w:themeColor="text1"/>
              </w:rPr>
              <w:t>, especially if you regularly frequent the event/service/meeting</w:t>
            </w:r>
            <w:r w:rsidR="00767477">
              <w:rPr>
                <w:color w:val="000000" w:themeColor="text1"/>
              </w:rPr>
              <w:t>.</w:t>
            </w:r>
          </w:p>
          <w:p w14:paraId="4A71B6EB" w14:textId="4917F8EB" w:rsidR="00FE031D" w:rsidRPr="003610DB" w:rsidRDefault="00FE031D" w:rsidP="00BD4C4F">
            <w:pPr>
              <w:pStyle w:val="ListParagraph"/>
              <w:numPr>
                <w:ilvl w:val="0"/>
                <w:numId w:val="6"/>
              </w:numPr>
              <w:rPr>
                <w:color w:val="000000" w:themeColor="text1"/>
              </w:rPr>
            </w:pPr>
            <w:r w:rsidRPr="003610DB">
              <w:rPr>
                <w:color w:val="000000" w:themeColor="text1"/>
              </w:rPr>
              <w:t xml:space="preserve">Include staff member names </w:t>
            </w:r>
            <w:r w:rsidR="00F177F9">
              <w:rPr>
                <w:color w:val="000000" w:themeColor="text1"/>
              </w:rPr>
              <w:t xml:space="preserve">you communicated with </w:t>
            </w:r>
            <w:r w:rsidRPr="003610DB">
              <w:rPr>
                <w:color w:val="000000" w:themeColor="text1"/>
              </w:rPr>
              <w:t>and any witnesses</w:t>
            </w:r>
            <w:r w:rsidR="00767477">
              <w:rPr>
                <w:color w:val="000000" w:themeColor="text1"/>
              </w:rPr>
              <w:t>.</w:t>
            </w:r>
          </w:p>
          <w:p w14:paraId="0AD17DCC" w14:textId="44783AED" w:rsidR="003524E8" w:rsidRPr="003610DB" w:rsidRDefault="00F72F45" w:rsidP="00BD4C4F">
            <w:pPr>
              <w:pStyle w:val="ListParagraph"/>
              <w:numPr>
                <w:ilvl w:val="0"/>
                <w:numId w:val="6"/>
              </w:numPr>
            </w:pPr>
            <w:r>
              <w:rPr>
                <w:color w:val="000000" w:themeColor="text1"/>
              </w:rPr>
              <w:t>Summarize</w:t>
            </w:r>
            <w:r w:rsidR="003524E8" w:rsidRPr="003610DB">
              <w:rPr>
                <w:color w:val="000000" w:themeColor="text1"/>
              </w:rPr>
              <w:t xml:space="preserve"> any </w:t>
            </w:r>
            <w:r w:rsidR="003524E8" w:rsidRPr="003610DB">
              <w:t xml:space="preserve">communication with the </w:t>
            </w:r>
            <w:r w:rsidR="003F0E69">
              <w:t>institution</w:t>
            </w:r>
            <w:r w:rsidR="003524E8" w:rsidRPr="003610DB">
              <w:t xml:space="preserve"> prior to </w:t>
            </w:r>
            <w:r w:rsidR="003F0E69">
              <w:t>your attendance</w:t>
            </w:r>
            <w:r w:rsidR="00E66B3A">
              <w:t>, with dates, names,</w:t>
            </w:r>
            <w:r w:rsidR="00924A0A">
              <w:t xml:space="preserve"> and manner of communication</w:t>
            </w:r>
            <w:r w:rsidR="007A2FFC">
              <w:t>.</w:t>
            </w:r>
          </w:p>
          <w:p w14:paraId="21D3AF56" w14:textId="3C76E44F" w:rsidR="003524E8" w:rsidRPr="003610DB" w:rsidRDefault="00F452BB" w:rsidP="00BD4C4F">
            <w:pPr>
              <w:pStyle w:val="ListParagraph"/>
              <w:numPr>
                <w:ilvl w:val="0"/>
                <w:numId w:val="6"/>
              </w:numPr>
            </w:pPr>
            <w:r w:rsidRPr="003610DB">
              <w:t>Include the information the institution provided</w:t>
            </w:r>
            <w:r w:rsidR="00F72F45">
              <w:t>/didn’t provide about hearing accessibility or</w:t>
            </w:r>
            <w:r w:rsidRPr="003610DB">
              <w:t xml:space="preserve"> </w:t>
            </w:r>
            <w:r w:rsidR="00F72F45">
              <w:t xml:space="preserve">equipment </w:t>
            </w:r>
            <w:r w:rsidRPr="003610DB">
              <w:t>availability</w:t>
            </w:r>
            <w:r w:rsidR="00F72F45">
              <w:t xml:space="preserve">: </w:t>
            </w:r>
            <w:r w:rsidR="003524E8" w:rsidRPr="003610DB">
              <w:t>website, registration</w:t>
            </w:r>
            <w:r w:rsidR="00F72F45">
              <w:t>/event</w:t>
            </w:r>
            <w:r w:rsidR="003524E8" w:rsidRPr="003610DB">
              <w:t xml:space="preserve"> materials, </w:t>
            </w:r>
            <w:r w:rsidR="003610DB">
              <w:t xml:space="preserve">and </w:t>
            </w:r>
            <w:r w:rsidR="003524E8" w:rsidRPr="003610DB">
              <w:t>physical signage in the facility.</w:t>
            </w:r>
            <w:r w:rsidR="009206E6" w:rsidRPr="003610DB">
              <w:t xml:space="preserve"> </w:t>
            </w:r>
          </w:p>
          <w:p w14:paraId="58E1D3B7" w14:textId="5145973C" w:rsidR="006C225B" w:rsidRDefault="007A2FFC" w:rsidP="00BD4C4F">
            <w:pPr>
              <w:pStyle w:val="ListParagraph"/>
              <w:numPr>
                <w:ilvl w:val="0"/>
                <w:numId w:val="6"/>
              </w:numPr>
            </w:pPr>
            <w:r>
              <w:t>Briefly d</w:t>
            </w:r>
            <w:r w:rsidR="00E84A4E" w:rsidRPr="003610DB">
              <w:t>escribe the event</w:t>
            </w:r>
            <w:r w:rsidR="0032281F">
              <w:t>, layout, estimated number of participants,</w:t>
            </w:r>
            <w:r w:rsidR="00E84A4E" w:rsidRPr="003610DB">
              <w:t xml:space="preserve"> and location.</w:t>
            </w:r>
          </w:p>
          <w:p w14:paraId="3A2AEE6F" w14:textId="36F4AC7B" w:rsidR="00FE031D" w:rsidRPr="003610DB" w:rsidRDefault="006C225B" w:rsidP="00BD4C4F">
            <w:pPr>
              <w:pStyle w:val="ListParagraph"/>
              <w:numPr>
                <w:ilvl w:val="0"/>
                <w:numId w:val="6"/>
              </w:numPr>
            </w:pPr>
            <w:r>
              <w:t>Refer</w:t>
            </w:r>
            <w:r w:rsidR="007A2FFC">
              <w:t>ence</w:t>
            </w:r>
            <w:r>
              <w:t xml:space="preserve"> any </w:t>
            </w:r>
            <w:r w:rsidR="000D4E03">
              <w:t>relevant</w:t>
            </w:r>
            <w:r>
              <w:t xml:space="preserve"> points of the ADA </w:t>
            </w:r>
            <w:r w:rsidR="00586111">
              <w:t xml:space="preserve">that </w:t>
            </w:r>
            <w:r w:rsidR="007A2FFC">
              <w:t>were</w:t>
            </w:r>
            <w:r w:rsidR="000D4E03">
              <w:t xml:space="preserve"> out of compliance </w:t>
            </w:r>
            <w:r>
              <w:t xml:space="preserve">(see </w:t>
            </w:r>
            <w:r w:rsidR="007A2FFC">
              <w:t>reference</w:t>
            </w:r>
            <w:r w:rsidR="00C60BCC">
              <w:t>s below</w:t>
            </w:r>
            <w:r>
              <w:t>)</w:t>
            </w:r>
            <w:r w:rsidR="00E84A4E" w:rsidRPr="003610DB">
              <w:t xml:space="preserve"> </w:t>
            </w:r>
          </w:p>
          <w:p w14:paraId="50FA40DF" w14:textId="4B50EFE5" w:rsidR="008C5359" w:rsidRPr="003610DB" w:rsidRDefault="00972EE2" w:rsidP="00BD4C4F">
            <w:pPr>
              <w:pStyle w:val="ListParagraph"/>
              <w:numPr>
                <w:ilvl w:val="0"/>
                <w:numId w:val="6"/>
              </w:numPr>
            </w:pPr>
            <w:r>
              <w:t>Reference attachments (</w:t>
            </w:r>
            <w:r w:rsidR="008443B5">
              <w:rPr>
                <w:i/>
                <w:iCs/>
              </w:rPr>
              <w:t>N</w:t>
            </w:r>
            <w:r w:rsidR="00D71E53" w:rsidRPr="00D71E53">
              <w:rPr>
                <w:i/>
                <w:iCs/>
              </w:rPr>
              <w:t>ote</w:t>
            </w:r>
            <w:r w:rsidR="00B24C29">
              <w:rPr>
                <w:i/>
                <w:iCs/>
              </w:rPr>
              <w:t xml:space="preserve">: </w:t>
            </w:r>
            <w:r w:rsidRPr="00D71E53">
              <w:rPr>
                <w:i/>
                <w:iCs/>
              </w:rPr>
              <w:t>if the</w:t>
            </w:r>
            <w:r w:rsidR="00D53325">
              <w:rPr>
                <w:i/>
                <w:iCs/>
              </w:rPr>
              <w:t>re was a technical problem</w:t>
            </w:r>
            <w:r w:rsidR="00E66B3A">
              <w:rPr>
                <w:i/>
                <w:iCs/>
              </w:rPr>
              <w:t xml:space="preserve"> with your submission</w:t>
            </w:r>
            <w:r w:rsidR="00D53325">
              <w:rPr>
                <w:i/>
                <w:iCs/>
              </w:rPr>
              <w:t xml:space="preserve">, </w:t>
            </w:r>
            <w:r w:rsidR="00B24C29">
              <w:rPr>
                <w:i/>
                <w:iCs/>
              </w:rPr>
              <w:t>this documents what you did</w:t>
            </w:r>
            <w:r>
              <w:t xml:space="preserve">). </w:t>
            </w:r>
          </w:p>
        </w:tc>
      </w:tr>
      <w:tr w:rsidR="003524E8" w14:paraId="02195650" w14:textId="77777777" w:rsidTr="00E55882">
        <w:tc>
          <w:tcPr>
            <w:tcW w:w="9715" w:type="dxa"/>
          </w:tcPr>
          <w:p w14:paraId="6E51F68E" w14:textId="77777777" w:rsidR="003524E8" w:rsidRPr="003610DB" w:rsidRDefault="003524E8" w:rsidP="00BD4C4F">
            <w:pPr>
              <w:pStyle w:val="Heading2"/>
            </w:pPr>
            <w:r w:rsidRPr="003610DB">
              <w:t>REMEDIATION/RESOLUTION:</w:t>
            </w:r>
          </w:p>
          <w:p w14:paraId="596C9AD9" w14:textId="4480EAB4" w:rsidR="003524E8" w:rsidRPr="00E66B3A" w:rsidRDefault="003524E8" w:rsidP="00BD4C4F">
            <w:pPr>
              <w:pStyle w:val="ListParagraph"/>
              <w:numPr>
                <w:ilvl w:val="0"/>
                <w:numId w:val="7"/>
              </w:numPr>
              <w:rPr>
                <w:b/>
              </w:rPr>
            </w:pPr>
            <w:r w:rsidRPr="003610DB">
              <w:t>Specifically, what would you want the Respondent(s)</w:t>
            </w:r>
            <w:r w:rsidR="00057EC9">
              <w:t xml:space="preserve"> or </w:t>
            </w:r>
            <w:r w:rsidR="00E66B3A">
              <w:t>facility</w:t>
            </w:r>
            <w:r w:rsidR="00057EC9">
              <w:t xml:space="preserve"> or contact person</w:t>
            </w:r>
            <w:r w:rsidRPr="003610DB">
              <w:t xml:space="preserve"> to do in order to resolve this complaint and to ensure that it doesn’t occur again</w:t>
            </w:r>
            <w:r w:rsidR="00953C3A" w:rsidRPr="003610DB">
              <w:t>?</w:t>
            </w:r>
          </w:p>
          <w:p w14:paraId="2EBDCE00" w14:textId="46569403" w:rsidR="00057EC9" w:rsidRPr="00E66B3A" w:rsidRDefault="00057EC9" w:rsidP="00BD4C4F">
            <w:pPr>
              <w:rPr>
                <w:b/>
              </w:rPr>
            </w:pPr>
            <w:r>
              <w:rPr>
                <w:b/>
              </w:rPr>
              <w:lastRenderedPageBreak/>
              <w:t>Suggestions for Remediation/Resolution:</w:t>
            </w:r>
          </w:p>
          <w:p w14:paraId="32DC80A3" w14:textId="6262F54B" w:rsidR="00953C3A" w:rsidRPr="002E5A4A" w:rsidRDefault="00953C3A" w:rsidP="00BD4C4F">
            <w:pPr>
              <w:ind w:left="607" w:hanging="607"/>
              <w:rPr>
                <w:i/>
                <w:color w:val="000000" w:themeColor="text1"/>
              </w:rPr>
            </w:pPr>
            <w:r w:rsidRPr="003610DB">
              <w:rPr>
                <w:i/>
                <w:color w:val="000000" w:themeColor="text1"/>
              </w:rPr>
              <w:t>Note:</w:t>
            </w:r>
            <w:r w:rsidR="00767477">
              <w:rPr>
                <w:i/>
                <w:color w:val="000000" w:themeColor="text1"/>
              </w:rPr>
              <w:t xml:space="preserve"> </w:t>
            </w:r>
            <w:r w:rsidRPr="003610DB">
              <w:rPr>
                <w:i/>
                <w:color w:val="000000" w:themeColor="text1"/>
              </w:rPr>
              <w:t>remedies can include repairing non-functioning system components; supplying required equipment</w:t>
            </w:r>
            <w:r w:rsidR="00E84A4E" w:rsidRPr="003610DB">
              <w:rPr>
                <w:i/>
                <w:color w:val="000000" w:themeColor="text1"/>
              </w:rPr>
              <w:t xml:space="preserve"> such as neckloops</w:t>
            </w:r>
            <w:r w:rsidRPr="003610DB">
              <w:rPr>
                <w:i/>
                <w:color w:val="000000" w:themeColor="text1"/>
              </w:rPr>
              <w:t>; pre-event sound check of ALS; additional microphones for Q&amp;A; information about the facility’s ALS provided at the start of the event</w:t>
            </w:r>
            <w:r w:rsidR="00E84A4E" w:rsidRPr="003610DB">
              <w:rPr>
                <w:i/>
                <w:color w:val="000000" w:themeColor="text1"/>
              </w:rPr>
              <w:t xml:space="preserve"> on a slide or a verbal announcement</w:t>
            </w:r>
            <w:r w:rsidRPr="003610DB">
              <w:rPr>
                <w:i/>
                <w:color w:val="000000" w:themeColor="text1"/>
              </w:rPr>
              <w:t xml:space="preserve">; </w:t>
            </w:r>
            <w:r w:rsidRPr="002E5A4A">
              <w:rPr>
                <w:i/>
                <w:color w:val="000000" w:themeColor="text1"/>
              </w:rPr>
              <w:t xml:space="preserve">permanent signage; staff training; </w:t>
            </w:r>
            <w:r w:rsidR="00E60A7D" w:rsidRPr="002E5A4A">
              <w:rPr>
                <w:i/>
                <w:color w:val="000000" w:themeColor="text1"/>
              </w:rPr>
              <w:t>ADA coordinator contact info</w:t>
            </w:r>
            <w:r w:rsidRPr="002E5A4A">
              <w:rPr>
                <w:i/>
                <w:color w:val="000000" w:themeColor="text1"/>
              </w:rPr>
              <w:t xml:space="preserve"> on webpage</w:t>
            </w:r>
            <w:r w:rsidR="00E84A4E" w:rsidRPr="002E5A4A">
              <w:rPr>
                <w:i/>
                <w:color w:val="000000" w:themeColor="text1"/>
              </w:rPr>
              <w:t xml:space="preserve">, </w:t>
            </w:r>
            <w:r w:rsidR="00826E05">
              <w:rPr>
                <w:i/>
                <w:color w:val="000000" w:themeColor="text1"/>
              </w:rPr>
              <w:t xml:space="preserve">changes on the facility’s webpage, </w:t>
            </w:r>
            <w:r w:rsidR="00E84A4E" w:rsidRPr="002E5A4A">
              <w:rPr>
                <w:i/>
                <w:color w:val="000000" w:themeColor="text1"/>
              </w:rPr>
              <w:t>and so forth.</w:t>
            </w:r>
          </w:p>
          <w:p w14:paraId="367D5B03" w14:textId="10F63894" w:rsidR="00F057A2" w:rsidRPr="00C60BCC" w:rsidRDefault="00F057A2" w:rsidP="00BD4C4F">
            <w:pPr>
              <w:ind w:left="607" w:hanging="607"/>
              <w:rPr>
                <w:i/>
              </w:rPr>
            </w:pPr>
            <w:r w:rsidRPr="002E5A4A">
              <w:rPr>
                <w:i/>
                <w:color w:val="000000" w:themeColor="text1"/>
              </w:rPr>
              <w:t xml:space="preserve">Note: The posting of required signage at the assembly area entrance or ticket window is </w:t>
            </w:r>
            <w:r w:rsidR="008443B5" w:rsidRPr="002E5A4A">
              <w:rPr>
                <w:i/>
                <w:color w:val="000000" w:themeColor="text1"/>
              </w:rPr>
              <w:t>outlined</w:t>
            </w:r>
            <w:r w:rsidRPr="002E5A4A">
              <w:rPr>
                <w:i/>
                <w:color w:val="000000" w:themeColor="text1"/>
              </w:rPr>
              <w:t xml:space="preserve"> per ADA Section 216.10. This is a low-cost remedy </w:t>
            </w:r>
            <w:r w:rsidR="008443B5" w:rsidRPr="002E5A4A">
              <w:rPr>
                <w:i/>
                <w:color w:val="000000" w:themeColor="text1"/>
              </w:rPr>
              <w:t xml:space="preserve">that </w:t>
            </w:r>
            <w:r w:rsidRPr="002E5A4A">
              <w:rPr>
                <w:i/>
                <w:color w:val="000000" w:themeColor="text1"/>
              </w:rPr>
              <w:t>facilities can implement immediately and is independently enforceable).</w:t>
            </w:r>
            <w:r w:rsidR="00C60BCC">
              <w:rPr>
                <w:i/>
                <w:color w:val="000000" w:themeColor="text1"/>
              </w:rPr>
              <w:t xml:space="preserve"> </w:t>
            </w:r>
          </w:p>
        </w:tc>
      </w:tr>
      <w:tr w:rsidR="00953C3A" w14:paraId="264C8F0C" w14:textId="77777777" w:rsidTr="00E55882">
        <w:tc>
          <w:tcPr>
            <w:tcW w:w="9715" w:type="dxa"/>
          </w:tcPr>
          <w:p w14:paraId="2110F4D6" w14:textId="77777777" w:rsidR="00953C3A" w:rsidRDefault="00953C3A" w:rsidP="00BD4C4F">
            <w:pPr>
              <w:pStyle w:val="Heading2"/>
            </w:pPr>
            <w:r>
              <w:lastRenderedPageBreak/>
              <w:t>ADDITIONAL, SUPPORTING MATERIALS, PHOTOS, REFERENCES:</w:t>
            </w:r>
          </w:p>
          <w:p w14:paraId="49F4600C" w14:textId="77324C3E" w:rsidR="00972EE2" w:rsidRDefault="00D329AA" w:rsidP="00BD4C4F">
            <w:pPr>
              <w:pStyle w:val="ListParagraph"/>
              <w:numPr>
                <w:ilvl w:val="0"/>
                <w:numId w:val="7"/>
              </w:numPr>
            </w:pPr>
            <w:r>
              <w:t xml:space="preserve">Smartphone </w:t>
            </w:r>
            <w:r w:rsidR="00EA1828">
              <w:t>photo</w:t>
            </w:r>
            <w:r>
              <w:t>s</w:t>
            </w:r>
            <w:r w:rsidR="005F1A01">
              <w:t>:</w:t>
            </w:r>
            <w:r w:rsidR="00767477">
              <w:t xml:space="preserve"> facility, </w:t>
            </w:r>
            <w:r w:rsidR="00C33081">
              <w:t xml:space="preserve">signage, </w:t>
            </w:r>
            <w:r w:rsidR="00767477">
              <w:t>equipment used, where you sat</w:t>
            </w:r>
            <w:r w:rsidR="00707754">
              <w:t xml:space="preserve">, </w:t>
            </w:r>
            <w:r w:rsidR="00767477">
              <w:t>distance from loudspeaker</w:t>
            </w:r>
            <w:r w:rsidR="00BE30DA">
              <w:t>s</w:t>
            </w:r>
          </w:p>
          <w:p w14:paraId="2FE584CF" w14:textId="52262E40" w:rsidR="00767477" w:rsidRDefault="00F8382A" w:rsidP="00BD4C4F">
            <w:pPr>
              <w:pStyle w:val="ListParagraph"/>
              <w:numPr>
                <w:ilvl w:val="0"/>
                <w:numId w:val="7"/>
              </w:numPr>
            </w:pPr>
            <w:r>
              <w:t>D</w:t>
            </w:r>
            <w:r w:rsidR="00D329AA">
              <w:t>ocuments: S</w:t>
            </w:r>
            <w:r w:rsidR="00EA1828" w:rsidRPr="003610DB">
              <w:t>creenshot</w:t>
            </w:r>
            <w:r w:rsidR="005E645B">
              <w:t xml:space="preserve"> or printout</w:t>
            </w:r>
            <w:r w:rsidR="00EA1828">
              <w:t xml:space="preserve"> of</w:t>
            </w:r>
            <w:r w:rsidR="00BE30DA">
              <w:t xml:space="preserve"> institution’s accessibility and event</w:t>
            </w:r>
            <w:r w:rsidR="00EA1828">
              <w:t xml:space="preserve"> web</w:t>
            </w:r>
            <w:r w:rsidR="00DD76D0">
              <w:t>page</w:t>
            </w:r>
            <w:r w:rsidR="00BE30DA">
              <w:t>s</w:t>
            </w:r>
            <w:r w:rsidR="00DD76D0">
              <w:t xml:space="preserve"> (</w:t>
            </w:r>
            <w:r w:rsidR="00DD76D0" w:rsidRPr="00DD76D0">
              <w:rPr>
                <w:i/>
                <w:iCs/>
              </w:rPr>
              <w:t>note: webpages can easily change</w:t>
            </w:r>
            <w:r w:rsidR="00DD76D0">
              <w:t>)</w:t>
            </w:r>
            <w:r w:rsidR="00EA1828" w:rsidRPr="003610DB">
              <w:t xml:space="preserve">, </w:t>
            </w:r>
            <w:r w:rsidR="00E60A7D">
              <w:t xml:space="preserve">event information, </w:t>
            </w:r>
            <w:r w:rsidR="00D329AA">
              <w:t>ticket</w:t>
            </w:r>
            <w:r w:rsidR="00D71E53">
              <w:t xml:space="preserve"> stub</w:t>
            </w:r>
            <w:r w:rsidR="00D329AA">
              <w:t>, earlier email correspondence</w:t>
            </w:r>
            <w:r w:rsidR="00E60A7D">
              <w:t>, etc.</w:t>
            </w:r>
          </w:p>
          <w:p w14:paraId="4FBB2095" w14:textId="75D7E9D3" w:rsidR="00972EE2" w:rsidRPr="003610DB" w:rsidRDefault="00972EE2" w:rsidP="00BD4C4F">
            <w:pPr>
              <w:pStyle w:val="ListParagraph"/>
              <w:numPr>
                <w:ilvl w:val="0"/>
                <w:numId w:val="6"/>
              </w:numPr>
            </w:pPr>
            <w:r w:rsidRPr="003610DB">
              <w:t>Attach or include the links</w:t>
            </w:r>
            <w:r w:rsidR="00BE30DA">
              <w:t>:</w:t>
            </w:r>
          </w:p>
          <w:p w14:paraId="21EC2A52" w14:textId="77777777" w:rsidR="00972EE2" w:rsidRDefault="00972EE2" w:rsidP="00BD4C4F">
            <w:pPr>
              <w:pStyle w:val="ListParagraph"/>
              <w:numPr>
                <w:ilvl w:val="1"/>
                <w:numId w:val="6"/>
              </w:numPr>
              <w:rPr>
                <w:rFonts w:cstheme="minorHAnsi"/>
              </w:rPr>
            </w:pPr>
            <w:r w:rsidRPr="003610DB">
              <w:t xml:space="preserve">See the </w:t>
            </w:r>
            <w:hyperlink r:id="rId5" w:history="1">
              <w:r w:rsidRPr="003610DB">
                <w:rPr>
                  <w:rStyle w:val="Hyperlink"/>
                  <w:rFonts w:cstheme="minorHAnsi"/>
                </w:rPr>
                <w:t>ADA requirements &amp; Assistive Listening Systems</w:t>
              </w:r>
            </w:hyperlink>
            <w:r w:rsidRPr="003610DB">
              <w:rPr>
                <w:rFonts w:cstheme="minorHAnsi"/>
              </w:rPr>
              <w:t xml:space="preserve"> (1 page, pdf). Short summary of the ADA requirements for assistive listening</w:t>
            </w:r>
          </w:p>
          <w:p w14:paraId="228D6AF2" w14:textId="50713431" w:rsidR="00972EE2" w:rsidRPr="00972EE2" w:rsidRDefault="00972EE2" w:rsidP="00BD4C4F">
            <w:pPr>
              <w:pStyle w:val="ListParagraph"/>
              <w:numPr>
                <w:ilvl w:val="1"/>
                <w:numId w:val="6"/>
              </w:numPr>
              <w:rPr>
                <w:rFonts w:cstheme="minorHAnsi"/>
              </w:rPr>
            </w:pPr>
            <w:r w:rsidRPr="003610DB">
              <w:t xml:space="preserve">Refer to </w:t>
            </w:r>
            <w:hyperlink r:id="rId6" w:history="1">
              <w:r w:rsidRPr="003610DB">
                <w:rPr>
                  <w:rStyle w:val="Hyperlink"/>
                </w:rPr>
                <w:t>Hearing Loss and The Need for Assistive Listening Systems</w:t>
              </w:r>
            </w:hyperlink>
            <w:r w:rsidRPr="003610DB">
              <w:t xml:space="preserve"> (2 pages, pdf)</w:t>
            </w:r>
          </w:p>
        </w:tc>
      </w:tr>
    </w:tbl>
    <w:p w14:paraId="0118F176" w14:textId="77777777" w:rsidR="00502E2E" w:rsidRDefault="00502E2E" w:rsidP="00BD4C4F">
      <w:pPr>
        <w:spacing w:after="0" w:line="240" w:lineRule="auto"/>
        <w:rPr>
          <w:rFonts w:ascii="Calibri" w:hAnsi="Calibri" w:cs="Calibri"/>
        </w:rPr>
      </w:pPr>
    </w:p>
    <w:p w14:paraId="18A644ED" w14:textId="607EF20E" w:rsidR="00E1308F" w:rsidRDefault="004C3616" w:rsidP="00BD4C4F">
      <w:pPr>
        <w:spacing w:after="0" w:line="240" w:lineRule="auto"/>
        <w:rPr>
          <w:rFonts w:ascii="Calibri" w:hAnsi="Calibri" w:cs="Calibri"/>
        </w:rPr>
      </w:pPr>
      <w:r w:rsidRPr="004C3616">
        <w:rPr>
          <w:rFonts w:ascii="Calibri" w:hAnsi="Calibri" w:cs="Calibri"/>
        </w:rPr>
        <w:t>If you feel you need legal advice, please contact a</w:t>
      </w:r>
      <w:r w:rsidR="007A1BFD">
        <w:rPr>
          <w:rFonts w:ascii="Calibri" w:hAnsi="Calibri" w:cs="Calibri"/>
        </w:rPr>
        <w:t>n attorney</w:t>
      </w:r>
      <w:r w:rsidRPr="004C3616">
        <w:rPr>
          <w:rFonts w:ascii="Calibri" w:hAnsi="Calibri" w:cs="Calibri"/>
        </w:rPr>
        <w:t>.</w:t>
      </w:r>
    </w:p>
    <w:p w14:paraId="6C2163A0" w14:textId="77777777" w:rsidR="00DD2987" w:rsidRPr="004C3616" w:rsidRDefault="00DD2987" w:rsidP="00BD4C4F">
      <w:pPr>
        <w:spacing w:after="0" w:line="240" w:lineRule="auto"/>
        <w:rPr>
          <w:rFonts w:ascii="Calibri" w:hAnsi="Calibri" w:cs="Calibri"/>
        </w:rPr>
      </w:pPr>
    </w:p>
    <w:p w14:paraId="2CAC6086" w14:textId="52B6CB64" w:rsidR="00202AA7" w:rsidRDefault="00202AA7" w:rsidP="00BD4C4F">
      <w:pPr>
        <w:spacing w:after="0" w:line="240" w:lineRule="auto"/>
      </w:pPr>
      <w:r w:rsidRPr="0059018A">
        <w:rPr>
          <w:rFonts w:ascii="Calibri" w:hAnsi="Calibri" w:cs="Calibri"/>
          <w:highlight w:val="yellow"/>
        </w:rPr>
        <w:t>Template courtesy of the Center for Hearing Access. For other templates</w:t>
      </w:r>
      <w:r w:rsidR="00FF0367">
        <w:rPr>
          <w:rFonts w:ascii="Calibri" w:hAnsi="Calibri" w:cs="Calibri"/>
          <w:highlight w:val="yellow"/>
        </w:rPr>
        <w:t>, sample language</w:t>
      </w:r>
      <w:r w:rsidR="00213D1B">
        <w:rPr>
          <w:rFonts w:ascii="Calibri" w:hAnsi="Calibri" w:cs="Calibri"/>
          <w:highlight w:val="yellow"/>
        </w:rPr>
        <w:t>,</w:t>
      </w:r>
      <w:r w:rsidRPr="0059018A">
        <w:rPr>
          <w:rFonts w:ascii="Calibri" w:hAnsi="Calibri" w:cs="Calibri"/>
          <w:highlight w:val="yellow"/>
        </w:rPr>
        <w:t xml:space="preserve"> </w:t>
      </w:r>
      <w:r w:rsidR="00BA5932">
        <w:rPr>
          <w:rFonts w:ascii="Calibri" w:hAnsi="Calibri" w:cs="Calibri"/>
          <w:highlight w:val="yellow"/>
        </w:rPr>
        <w:t xml:space="preserve">free graphics, </w:t>
      </w:r>
      <w:r w:rsidRPr="0059018A">
        <w:rPr>
          <w:rFonts w:ascii="Calibri" w:hAnsi="Calibri" w:cs="Calibri"/>
          <w:highlight w:val="yellow"/>
        </w:rPr>
        <w:t>and</w:t>
      </w:r>
      <w:r w:rsidR="00213D1B">
        <w:rPr>
          <w:rFonts w:ascii="Calibri" w:hAnsi="Calibri" w:cs="Calibri"/>
          <w:highlight w:val="yellow"/>
        </w:rPr>
        <w:t xml:space="preserve"> further</w:t>
      </w:r>
      <w:r w:rsidRPr="0059018A">
        <w:rPr>
          <w:rFonts w:ascii="Calibri" w:hAnsi="Calibri" w:cs="Calibri"/>
          <w:highlight w:val="yellow"/>
        </w:rPr>
        <w:t xml:space="preserve"> info, visit </w:t>
      </w:r>
      <w:hyperlink r:id="rId7" w:history="1">
        <w:r w:rsidR="003E4834" w:rsidRPr="0059018A">
          <w:rPr>
            <w:rStyle w:val="Hyperlink"/>
            <w:highlight w:val="yellow"/>
          </w:rPr>
          <w:t>https://centerforhearingaccess.org/templates-complaints/</w:t>
        </w:r>
      </w:hyperlink>
      <w:r w:rsidR="003E4834">
        <w:t xml:space="preserve"> </w:t>
      </w:r>
    </w:p>
    <w:sectPr w:rsidR="00202AA7" w:rsidSect="00A60DF0">
      <w:pgSz w:w="12240" w:h="15840"/>
      <w:pgMar w:top="1152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dobe Jenson Pro">
    <w:altName w:val="Cambria"/>
    <w:panose1 w:val="020A0503050201030203"/>
    <w:charset w:val="00"/>
    <w:family w:val="roman"/>
    <w:notTrueType/>
    <w:pitch w:val="variable"/>
    <w:sig w:usb0="800000AF" w:usb1="5000205B" w:usb2="00000000" w:usb3="00000000" w:csb0="0000009B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4760FF"/>
    <w:multiLevelType w:val="hybridMultilevel"/>
    <w:tmpl w:val="53B49B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31D1197"/>
    <w:multiLevelType w:val="multilevel"/>
    <w:tmpl w:val="F68CD92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2" w15:restartNumberingAfterBreak="0">
    <w:nsid w:val="0E174CF0"/>
    <w:multiLevelType w:val="hybridMultilevel"/>
    <w:tmpl w:val="D37CCA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7E50C7"/>
    <w:multiLevelType w:val="hybridMultilevel"/>
    <w:tmpl w:val="5FF240B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ECF7AE8"/>
    <w:multiLevelType w:val="hybridMultilevel"/>
    <w:tmpl w:val="4DB0A7E4"/>
    <w:lvl w:ilvl="0" w:tplc="39387E64">
      <w:start w:val="1"/>
      <w:numFmt w:val="upp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5E95F8E"/>
    <w:multiLevelType w:val="hybridMultilevel"/>
    <w:tmpl w:val="1680974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1C90870"/>
    <w:multiLevelType w:val="hybridMultilevel"/>
    <w:tmpl w:val="02F23724"/>
    <w:lvl w:ilvl="0" w:tplc="E09443AE">
      <w:start w:val="1"/>
      <w:numFmt w:val="decimal"/>
      <w:lvlText w:val="%1."/>
      <w:lvlJc w:val="left"/>
      <w:pPr>
        <w:ind w:left="21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880" w:hanging="360"/>
      </w:pPr>
    </w:lvl>
    <w:lvl w:ilvl="2" w:tplc="0409001B" w:tentative="1">
      <w:start w:val="1"/>
      <w:numFmt w:val="lowerRoman"/>
      <w:lvlText w:val="%3."/>
      <w:lvlJc w:val="right"/>
      <w:pPr>
        <w:ind w:left="3600" w:hanging="180"/>
      </w:pPr>
    </w:lvl>
    <w:lvl w:ilvl="3" w:tplc="0409000F" w:tentative="1">
      <w:start w:val="1"/>
      <w:numFmt w:val="decimal"/>
      <w:lvlText w:val="%4."/>
      <w:lvlJc w:val="left"/>
      <w:pPr>
        <w:ind w:left="4320" w:hanging="360"/>
      </w:pPr>
    </w:lvl>
    <w:lvl w:ilvl="4" w:tplc="04090019" w:tentative="1">
      <w:start w:val="1"/>
      <w:numFmt w:val="lowerLetter"/>
      <w:lvlText w:val="%5."/>
      <w:lvlJc w:val="left"/>
      <w:pPr>
        <w:ind w:left="5040" w:hanging="360"/>
      </w:pPr>
    </w:lvl>
    <w:lvl w:ilvl="5" w:tplc="0409001B" w:tentative="1">
      <w:start w:val="1"/>
      <w:numFmt w:val="lowerRoman"/>
      <w:lvlText w:val="%6."/>
      <w:lvlJc w:val="right"/>
      <w:pPr>
        <w:ind w:left="5760" w:hanging="180"/>
      </w:pPr>
    </w:lvl>
    <w:lvl w:ilvl="6" w:tplc="0409000F" w:tentative="1">
      <w:start w:val="1"/>
      <w:numFmt w:val="decimal"/>
      <w:lvlText w:val="%7."/>
      <w:lvlJc w:val="left"/>
      <w:pPr>
        <w:ind w:left="6480" w:hanging="360"/>
      </w:pPr>
    </w:lvl>
    <w:lvl w:ilvl="7" w:tplc="04090019" w:tentative="1">
      <w:start w:val="1"/>
      <w:numFmt w:val="lowerLetter"/>
      <w:lvlText w:val="%8."/>
      <w:lvlJc w:val="left"/>
      <w:pPr>
        <w:ind w:left="7200" w:hanging="360"/>
      </w:pPr>
    </w:lvl>
    <w:lvl w:ilvl="8" w:tplc="0409001B" w:tentative="1">
      <w:start w:val="1"/>
      <w:numFmt w:val="lowerRoman"/>
      <w:lvlText w:val="%9."/>
      <w:lvlJc w:val="right"/>
      <w:pPr>
        <w:ind w:left="7920" w:hanging="180"/>
      </w:pPr>
    </w:lvl>
  </w:abstractNum>
  <w:num w:numId="1" w16cid:durableId="406346550">
    <w:abstractNumId w:val="4"/>
  </w:num>
  <w:num w:numId="2" w16cid:durableId="1551962233">
    <w:abstractNumId w:val="6"/>
  </w:num>
  <w:num w:numId="3" w16cid:durableId="1921676592">
    <w:abstractNumId w:val="1"/>
  </w:num>
  <w:num w:numId="4" w16cid:durableId="758216544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1852601447">
    <w:abstractNumId w:val="5"/>
  </w:num>
  <w:num w:numId="6" w16cid:durableId="463475128">
    <w:abstractNumId w:val="2"/>
  </w:num>
  <w:num w:numId="7" w16cid:durableId="2080858994">
    <w:abstractNumId w:val="0"/>
  </w:num>
  <w:num w:numId="8" w16cid:durableId="25213320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5359"/>
    <w:rsid w:val="00037F95"/>
    <w:rsid w:val="00046008"/>
    <w:rsid w:val="00057EC9"/>
    <w:rsid w:val="000C3AEB"/>
    <w:rsid w:val="000D4E03"/>
    <w:rsid w:val="000F2E24"/>
    <w:rsid w:val="000F3448"/>
    <w:rsid w:val="001402A6"/>
    <w:rsid w:val="00144DF3"/>
    <w:rsid w:val="001D6438"/>
    <w:rsid w:val="001E53AA"/>
    <w:rsid w:val="00202AA7"/>
    <w:rsid w:val="00207779"/>
    <w:rsid w:val="00213D1B"/>
    <w:rsid w:val="002E5A4A"/>
    <w:rsid w:val="00300315"/>
    <w:rsid w:val="00321C89"/>
    <w:rsid w:val="0032281F"/>
    <w:rsid w:val="00325F7D"/>
    <w:rsid w:val="003524E8"/>
    <w:rsid w:val="00360A9E"/>
    <w:rsid w:val="003610DB"/>
    <w:rsid w:val="00382196"/>
    <w:rsid w:val="003E4834"/>
    <w:rsid w:val="003F0E69"/>
    <w:rsid w:val="00405C15"/>
    <w:rsid w:val="00482504"/>
    <w:rsid w:val="00484675"/>
    <w:rsid w:val="00490D10"/>
    <w:rsid w:val="004A6350"/>
    <w:rsid w:val="004C3616"/>
    <w:rsid w:val="004E1DE4"/>
    <w:rsid w:val="00502E2E"/>
    <w:rsid w:val="00507A5A"/>
    <w:rsid w:val="00531559"/>
    <w:rsid w:val="00532C70"/>
    <w:rsid w:val="00586111"/>
    <w:rsid w:val="0059018A"/>
    <w:rsid w:val="005A5AEC"/>
    <w:rsid w:val="005E645B"/>
    <w:rsid w:val="005E72C1"/>
    <w:rsid w:val="005F1A01"/>
    <w:rsid w:val="00636787"/>
    <w:rsid w:val="00680B71"/>
    <w:rsid w:val="006965A1"/>
    <w:rsid w:val="006C225B"/>
    <w:rsid w:val="00707754"/>
    <w:rsid w:val="00767477"/>
    <w:rsid w:val="0079111F"/>
    <w:rsid w:val="007A1BFD"/>
    <w:rsid w:val="007A2FFC"/>
    <w:rsid w:val="007B72DE"/>
    <w:rsid w:val="008262C8"/>
    <w:rsid w:val="00826E05"/>
    <w:rsid w:val="008443B5"/>
    <w:rsid w:val="00893F7F"/>
    <w:rsid w:val="008C5359"/>
    <w:rsid w:val="008D07A8"/>
    <w:rsid w:val="00904AC2"/>
    <w:rsid w:val="009206E6"/>
    <w:rsid w:val="00924A0A"/>
    <w:rsid w:val="00926363"/>
    <w:rsid w:val="00953C3A"/>
    <w:rsid w:val="00972EE2"/>
    <w:rsid w:val="00974E8E"/>
    <w:rsid w:val="009E0FB0"/>
    <w:rsid w:val="00A60DF0"/>
    <w:rsid w:val="00AD0161"/>
    <w:rsid w:val="00AD7B4C"/>
    <w:rsid w:val="00AE20F6"/>
    <w:rsid w:val="00AE781D"/>
    <w:rsid w:val="00AF61FE"/>
    <w:rsid w:val="00B002A0"/>
    <w:rsid w:val="00B02E40"/>
    <w:rsid w:val="00B24C29"/>
    <w:rsid w:val="00B43704"/>
    <w:rsid w:val="00B626A8"/>
    <w:rsid w:val="00B96759"/>
    <w:rsid w:val="00BA5932"/>
    <w:rsid w:val="00BD4C4F"/>
    <w:rsid w:val="00BE30DA"/>
    <w:rsid w:val="00C05A01"/>
    <w:rsid w:val="00C33081"/>
    <w:rsid w:val="00C60BCC"/>
    <w:rsid w:val="00C638A7"/>
    <w:rsid w:val="00C714A7"/>
    <w:rsid w:val="00CC517D"/>
    <w:rsid w:val="00D15E9D"/>
    <w:rsid w:val="00D1644B"/>
    <w:rsid w:val="00D2012C"/>
    <w:rsid w:val="00D31C91"/>
    <w:rsid w:val="00D329AA"/>
    <w:rsid w:val="00D53325"/>
    <w:rsid w:val="00D71E53"/>
    <w:rsid w:val="00D8737A"/>
    <w:rsid w:val="00DA72D4"/>
    <w:rsid w:val="00DD2987"/>
    <w:rsid w:val="00DD76D0"/>
    <w:rsid w:val="00E1308F"/>
    <w:rsid w:val="00E409C5"/>
    <w:rsid w:val="00E55882"/>
    <w:rsid w:val="00E60A7D"/>
    <w:rsid w:val="00E66B3A"/>
    <w:rsid w:val="00E84A4E"/>
    <w:rsid w:val="00EA1828"/>
    <w:rsid w:val="00EC4D85"/>
    <w:rsid w:val="00ED1429"/>
    <w:rsid w:val="00ED52A4"/>
    <w:rsid w:val="00F057A2"/>
    <w:rsid w:val="00F177F9"/>
    <w:rsid w:val="00F309C3"/>
    <w:rsid w:val="00F452BB"/>
    <w:rsid w:val="00F72F45"/>
    <w:rsid w:val="00F8382A"/>
    <w:rsid w:val="00FE031D"/>
    <w:rsid w:val="00FF0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CB74E8C"/>
  <w15:chartTrackingRefBased/>
  <w15:docId w15:val="{7E03D563-F725-4EF1-B596-047D2F184C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5E645B"/>
    <w:pPr>
      <w:spacing w:after="0" w:line="240" w:lineRule="auto"/>
      <w:jc w:val="center"/>
      <w:outlineLvl w:val="0"/>
    </w:pPr>
    <w:rPr>
      <w:b/>
      <w:bCs/>
      <w:sz w:val="32"/>
      <w:szCs w:val="32"/>
    </w:rPr>
  </w:style>
  <w:style w:type="paragraph" w:styleId="Heading2">
    <w:name w:val="heading 2"/>
    <w:basedOn w:val="Normal"/>
    <w:link w:val="Heading2Char"/>
    <w:autoRedefine/>
    <w:qFormat/>
    <w:rsid w:val="005E645B"/>
    <w:pPr>
      <w:spacing w:after="0" w:line="240" w:lineRule="auto"/>
      <w:outlineLvl w:val="1"/>
    </w:pPr>
    <w:rPr>
      <w:b/>
    </w:rPr>
  </w:style>
  <w:style w:type="paragraph" w:styleId="Heading3">
    <w:name w:val="heading 3"/>
    <w:basedOn w:val="Normal"/>
    <w:link w:val="Heading3Char"/>
    <w:autoRedefine/>
    <w:qFormat/>
    <w:rsid w:val="00AF61FE"/>
    <w:pPr>
      <w:tabs>
        <w:tab w:val="num" w:pos="720"/>
        <w:tab w:val="left" w:pos="900"/>
        <w:tab w:val="left" w:pos="990"/>
      </w:tabs>
      <w:spacing w:after="0" w:line="240" w:lineRule="auto"/>
      <w:ind w:left="1224" w:hanging="360"/>
      <w:outlineLvl w:val="2"/>
    </w:pPr>
    <w:rPr>
      <w:rFonts w:ascii="Adobe Jenson Pro" w:hAnsi="Adobe Jenson Pro" w:cstheme="majorBidi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rsid w:val="005E645B"/>
    <w:rPr>
      <w:b/>
    </w:rPr>
  </w:style>
  <w:style w:type="character" w:customStyle="1" w:styleId="Heading3Char">
    <w:name w:val="Heading 3 Char"/>
    <w:basedOn w:val="DefaultParagraphFont"/>
    <w:link w:val="Heading3"/>
    <w:rsid w:val="00AF61FE"/>
    <w:rPr>
      <w:rFonts w:ascii="Adobe Jenson Pro" w:hAnsi="Adobe Jenson Pro" w:cstheme="majorBidi"/>
      <w:sz w:val="24"/>
      <w:szCs w:val="24"/>
    </w:rPr>
  </w:style>
  <w:style w:type="table" w:styleId="TableGrid">
    <w:name w:val="Table Grid"/>
    <w:basedOn w:val="TableNormal"/>
    <w:uiPriority w:val="39"/>
    <w:rsid w:val="00E558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E55882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38219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002A0"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5E645B"/>
    <w:rPr>
      <w:b/>
      <w:bCs/>
      <w:sz w:val="32"/>
      <w:szCs w:val="32"/>
    </w:rPr>
  </w:style>
  <w:style w:type="paragraph" w:styleId="Revision">
    <w:name w:val="Revision"/>
    <w:hidden/>
    <w:uiPriority w:val="99"/>
    <w:semiHidden/>
    <w:rsid w:val="00057EC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s://centerforhearingaccess.org/templates-complaints/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centerforhearingaccess.org/wp-content/uploads/Hearing-Loss-and-The-Need-for-Assistive-Listening-Systems.pdf" TargetMode="External"/><Relationship Id="rId5" Type="http://schemas.openxmlformats.org/officeDocument/2006/relationships/hyperlink" Target="https://centerforhearingaccess.org/wp-content/uploads/ADA-Assistive-Listening-Systems-1-page.pdf" TargetMode="Externa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37</TotalTime>
  <Pages>2</Pages>
  <Words>710</Words>
  <Characters>4051</Characters>
  <Application>Microsoft Office Word</Application>
  <DocSecurity>0</DocSecurity>
  <Lines>33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Template For Initial Complaint When Denied Hearing Access</vt:lpstr>
    </vt:vector>
  </TitlesOfParts>
  <Company>The John G. Shedd Institute for the Arts</Company>
  <LinksUpToDate>false</LinksUpToDate>
  <CharactersWithSpaces>4752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Template For Initial Complaint When Denied Hearing Access</dc:title>
  <dc:subject/>
  <dc:creator>info@CHAShedd.org</dc:creator>
  <cp:keywords/>
  <dc:description/>
  <cp:lastModifiedBy>Wynne Whyman</cp:lastModifiedBy>
  <cp:revision>12</cp:revision>
  <dcterms:created xsi:type="dcterms:W3CDTF">2026-03-30T21:52:00Z</dcterms:created>
  <dcterms:modified xsi:type="dcterms:W3CDTF">2026-04-01T12:44:00Z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dcd99b88-8cce-4623-9dd0-5f5af0e96536</vt:lpwstr>
  </property>
</Properties>
</file>